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03" w:rsidRPr="00232229" w:rsidRDefault="00E71B03" w:rsidP="00E71B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232229">
        <w:rPr>
          <w:rFonts w:ascii="Arial" w:hAnsi="Arial" w:cs="Arial"/>
          <w:b/>
          <w:bCs/>
        </w:rPr>
        <w:t xml:space="preserve">bjetivos </w:t>
      </w:r>
    </w:p>
    <w:p w:rsidR="00E71B03" w:rsidRPr="00232229" w:rsidRDefault="00E71B03" w:rsidP="00E71B03">
      <w:pPr>
        <w:jc w:val="both"/>
        <w:rPr>
          <w:rFonts w:ascii="Arial" w:hAnsi="Arial" w:cs="Arial"/>
        </w:rPr>
      </w:pPr>
    </w:p>
    <w:p w:rsidR="00E71B03" w:rsidRPr="00232229" w:rsidRDefault="00E71B03" w:rsidP="00E71B03">
      <w:pPr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 xml:space="preserve">Alentar la interacción eficaz entre las instituciones, sociedad civil y organizaciones internacionales que trabajan en el ámbito de la educación en derechos humanos, y promover el cumplimiento, a nivel nacional, de los acuerdos y obligaciones internacionales contraídos por México en la materia. </w:t>
      </w:r>
    </w:p>
    <w:p w:rsidR="00E71B03" w:rsidRPr="00232229" w:rsidRDefault="00E71B03" w:rsidP="00E71B03">
      <w:pPr>
        <w:jc w:val="both"/>
        <w:rPr>
          <w:rFonts w:ascii="Arial" w:hAnsi="Arial" w:cs="Arial"/>
        </w:rPr>
      </w:pPr>
    </w:p>
    <w:p w:rsidR="00E71B03" w:rsidRPr="00232229" w:rsidRDefault="00E71B03" w:rsidP="00E71B03">
      <w:pPr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 xml:space="preserve">A la espera de los resultados de la Consulta Nacional, se plantea como propósitos preliminares: </w:t>
      </w:r>
    </w:p>
    <w:p w:rsidR="00E71B03" w:rsidRPr="00232229" w:rsidRDefault="00E71B03" w:rsidP="00E71B03">
      <w:pPr>
        <w:jc w:val="both"/>
        <w:rPr>
          <w:rFonts w:ascii="Arial" w:hAnsi="Arial" w:cs="Arial"/>
        </w:rPr>
      </w:pPr>
    </w:p>
    <w:p w:rsidR="00E71B03" w:rsidRPr="00232229" w:rsidRDefault="00E71B03" w:rsidP="00E71B03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Reconocer la importancia que reviste la educación en y para los derechos humanos para el fomento de la democracia, el desarrollo sostenible y duradero, así como para el acceso a la justicia, la convivencia pacífica, la equidad, la gobernabilidad y la  paz.</w:t>
      </w:r>
    </w:p>
    <w:p w:rsidR="00E71B03" w:rsidRPr="00232229" w:rsidRDefault="00E71B03" w:rsidP="00E71B03">
      <w:pPr>
        <w:jc w:val="both"/>
        <w:rPr>
          <w:rFonts w:ascii="Arial" w:hAnsi="Arial" w:cs="Arial"/>
        </w:rPr>
      </w:pPr>
    </w:p>
    <w:p w:rsidR="00E71B03" w:rsidRPr="00232229" w:rsidRDefault="00E71B03" w:rsidP="00E71B03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Impartir educación en derechos humanos a toda la población en general, en particular a los grupos en situación de alta vulnerabilidad.</w:t>
      </w:r>
    </w:p>
    <w:p w:rsidR="00E71B03" w:rsidRPr="00232229" w:rsidRDefault="00E71B03" w:rsidP="00E71B03">
      <w:pPr>
        <w:ind w:left="709"/>
        <w:jc w:val="both"/>
        <w:rPr>
          <w:rFonts w:ascii="Arial" w:hAnsi="Arial" w:cs="Arial"/>
        </w:rPr>
      </w:pPr>
    </w:p>
    <w:p w:rsidR="00E71B03" w:rsidRPr="00232229" w:rsidRDefault="00E71B03" w:rsidP="00E71B03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Constituirse en una política pública en materia de educación en derechos humanos centrada en la formación de sujetos activos de derechos, que contribuya a la consolidación de un Estado social de derecho y a la construcción de una cultura de aprecio y compromiso por los derechos humanos. (PC)</w:t>
      </w:r>
    </w:p>
    <w:p w:rsidR="00E71B03" w:rsidRPr="00232229" w:rsidRDefault="00E71B03" w:rsidP="00E71B03">
      <w:pPr>
        <w:ind w:left="709"/>
        <w:jc w:val="both"/>
        <w:rPr>
          <w:rFonts w:ascii="Arial" w:hAnsi="Arial" w:cs="Arial"/>
        </w:rPr>
      </w:pPr>
    </w:p>
    <w:p w:rsidR="00E71B03" w:rsidRPr="00232229" w:rsidRDefault="00E71B03" w:rsidP="00E71B03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 xml:space="preserve">Reconocer y apreciar la pluralidad, la </w:t>
      </w:r>
      <w:proofErr w:type="spellStart"/>
      <w:r w:rsidRPr="00232229">
        <w:rPr>
          <w:rFonts w:ascii="Arial" w:hAnsi="Arial" w:cs="Arial"/>
        </w:rPr>
        <w:t>inteculturalidad</w:t>
      </w:r>
      <w:proofErr w:type="spellEnd"/>
      <w:r w:rsidRPr="00232229">
        <w:rPr>
          <w:rFonts w:ascii="Arial" w:hAnsi="Arial" w:cs="Arial"/>
        </w:rPr>
        <w:t xml:space="preserve"> y la </w:t>
      </w:r>
      <w:proofErr w:type="spellStart"/>
      <w:r w:rsidRPr="00232229">
        <w:rPr>
          <w:rFonts w:ascii="Arial" w:hAnsi="Arial" w:cs="Arial"/>
        </w:rPr>
        <w:t>multiculturalidad</w:t>
      </w:r>
      <w:proofErr w:type="spellEnd"/>
      <w:r w:rsidRPr="00232229">
        <w:rPr>
          <w:rFonts w:ascii="Arial" w:hAnsi="Arial" w:cs="Arial"/>
        </w:rPr>
        <w:t xml:space="preserve"> como elementos </w:t>
      </w:r>
      <w:proofErr w:type="spellStart"/>
      <w:r w:rsidRPr="00232229">
        <w:rPr>
          <w:rFonts w:ascii="Arial" w:hAnsi="Arial" w:cs="Arial"/>
        </w:rPr>
        <w:t>estructurantes</w:t>
      </w:r>
      <w:proofErr w:type="spellEnd"/>
      <w:r w:rsidRPr="00232229">
        <w:rPr>
          <w:rFonts w:ascii="Arial" w:hAnsi="Arial" w:cs="Arial"/>
        </w:rPr>
        <w:t xml:space="preserve"> de la educación en derechos humanos, en tonto son manifestaciones de respeto activo de los derechos de los grupos étnicos.</w:t>
      </w:r>
    </w:p>
    <w:p w:rsidR="00E71B03" w:rsidRPr="00232229" w:rsidRDefault="00E71B03" w:rsidP="00E71B03">
      <w:pPr>
        <w:ind w:left="709"/>
        <w:jc w:val="both"/>
        <w:rPr>
          <w:rFonts w:ascii="Arial" w:hAnsi="Arial" w:cs="Arial"/>
        </w:rPr>
      </w:pPr>
    </w:p>
    <w:p w:rsidR="00E71B03" w:rsidRPr="00232229" w:rsidRDefault="00E71B03" w:rsidP="00E71B03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Facilitar la participación efectiva de todas las personas en una sociedad libre y democrática en la impere el Estado de derecho;</w:t>
      </w:r>
    </w:p>
    <w:p w:rsidR="00E71B03" w:rsidRPr="00232229" w:rsidRDefault="00E71B03" w:rsidP="00E71B03">
      <w:pPr>
        <w:ind w:left="709"/>
        <w:jc w:val="both"/>
        <w:rPr>
          <w:rFonts w:ascii="Arial" w:hAnsi="Arial" w:cs="Arial"/>
        </w:rPr>
      </w:pPr>
    </w:p>
    <w:p w:rsidR="00E71B03" w:rsidRPr="00232229" w:rsidRDefault="00E71B03" w:rsidP="00E71B03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Contribuir a que las comunidades y personas se reconozcan y actúen como sujetos de derechos.</w:t>
      </w:r>
    </w:p>
    <w:p w:rsidR="00E71B03" w:rsidRPr="00232229" w:rsidRDefault="00E71B03" w:rsidP="00E71B03">
      <w:pPr>
        <w:pStyle w:val="Prrafodelista"/>
        <w:rPr>
          <w:rFonts w:ascii="Arial" w:hAnsi="Arial" w:cs="Arial"/>
        </w:rPr>
      </w:pPr>
    </w:p>
    <w:p w:rsidR="00E71B03" w:rsidRPr="00232229" w:rsidRDefault="00E71B03" w:rsidP="00E71B03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 xml:space="preserve">Destacar la preponderancia de los derechos humanos de los grupos y personas en situación de vulnerabilidad. </w:t>
      </w:r>
    </w:p>
    <w:p w:rsidR="00E71B03" w:rsidRPr="00232229" w:rsidRDefault="00E71B03" w:rsidP="00E71B03">
      <w:pPr>
        <w:ind w:left="709"/>
        <w:jc w:val="both"/>
        <w:rPr>
          <w:rFonts w:ascii="Arial" w:hAnsi="Arial" w:cs="Arial"/>
        </w:rPr>
      </w:pPr>
    </w:p>
    <w:p w:rsidR="00E71B03" w:rsidRPr="00232229" w:rsidRDefault="00E71B03" w:rsidP="00E71B03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Construir entornos de aprendizaje, seguros y de confianza que estimulen la participación, el goce de los derechos humanos y el desarrollo pleno de la personalidad humana, en ambientes democráticos.</w:t>
      </w:r>
    </w:p>
    <w:p w:rsidR="00E71B03" w:rsidRPr="00232229" w:rsidRDefault="00E71B03" w:rsidP="00E71B03">
      <w:pPr>
        <w:ind w:left="709"/>
        <w:jc w:val="both"/>
        <w:rPr>
          <w:rFonts w:ascii="Arial" w:hAnsi="Arial" w:cs="Arial"/>
        </w:rPr>
      </w:pPr>
    </w:p>
    <w:p w:rsidR="00E71B03" w:rsidRPr="00232229" w:rsidRDefault="00E71B03" w:rsidP="00E71B03">
      <w:pPr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32229">
        <w:rPr>
          <w:rFonts w:ascii="Arial" w:hAnsi="Arial" w:cs="Arial"/>
        </w:rPr>
        <w:t>Promover y orientar la elaboración de estrategias pedagógicas que abarquen conocimientos prácticos, análisis críticos y el desarrollo de actitudes con perspectiva de derechos humanos.</w:t>
      </w:r>
    </w:p>
    <w:p w:rsidR="00296B1A" w:rsidRDefault="00296B1A"/>
    <w:sectPr w:rsidR="00296B1A" w:rsidSect="00296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4AB"/>
    <w:multiLevelType w:val="hybridMultilevel"/>
    <w:tmpl w:val="63F2AB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71B03"/>
    <w:rsid w:val="0007091E"/>
    <w:rsid w:val="000D3598"/>
    <w:rsid w:val="00296B1A"/>
    <w:rsid w:val="002B3334"/>
    <w:rsid w:val="004804E4"/>
    <w:rsid w:val="00915E76"/>
    <w:rsid w:val="00D4044F"/>
    <w:rsid w:val="00E7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71B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1733</Characters>
  <Application>Microsoft Office Word</Application>
  <DocSecurity>0</DocSecurity>
  <Lines>14</Lines>
  <Paragraphs>4</Paragraphs>
  <ScaleCrop>false</ScaleCrop>
  <Company>Toshiba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saxsa</dc:creator>
  <cp:lastModifiedBy>saxsa</cp:lastModifiedBy>
  <cp:revision>1</cp:revision>
  <dcterms:created xsi:type="dcterms:W3CDTF">2010-06-09T19:55:00Z</dcterms:created>
  <dcterms:modified xsi:type="dcterms:W3CDTF">2010-06-09T19:58:00Z</dcterms:modified>
</cp:coreProperties>
</file>